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1C3" w:rsidRPr="00EA4608" w:rsidRDefault="00C141C3" w:rsidP="00EA4608">
      <w:pPr>
        <w:spacing w:line="480" w:lineRule="auto"/>
        <w:jc w:val="center"/>
        <w:rPr>
          <w:rFonts w:ascii="Times New Roman" w:hAnsi="Times New Roman" w:cs="Times New Roman"/>
          <w:b/>
          <w:sz w:val="24"/>
          <w:szCs w:val="24"/>
        </w:rPr>
      </w:pPr>
    </w:p>
    <w:p w:rsidR="00C141C3" w:rsidRPr="00EA4608" w:rsidRDefault="00C141C3" w:rsidP="00EA4608">
      <w:pPr>
        <w:spacing w:line="480" w:lineRule="auto"/>
        <w:jc w:val="center"/>
        <w:rPr>
          <w:rFonts w:ascii="Times New Roman" w:hAnsi="Times New Roman" w:cs="Times New Roman"/>
          <w:b/>
          <w:sz w:val="24"/>
          <w:szCs w:val="24"/>
        </w:rPr>
      </w:pPr>
    </w:p>
    <w:p w:rsidR="00C141C3" w:rsidRPr="00EA4608" w:rsidRDefault="00C141C3" w:rsidP="00EA4608">
      <w:pPr>
        <w:spacing w:line="480" w:lineRule="auto"/>
        <w:jc w:val="center"/>
        <w:rPr>
          <w:rFonts w:ascii="Times New Roman" w:hAnsi="Times New Roman" w:cs="Times New Roman"/>
          <w:b/>
          <w:sz w:val="24"/>
          <w:szCs w:val="24"/>
        </w:rPr>
      </w:pPr>
    </w:p>
    <w:p w:rsidR="00C141C3" w:rsidRPr="00EA4608" w:rsidRDefault="00C141C3" w:rsidP="00EA4608">
      <w:pPr>
        <w:spacing w:line="480" w:lineRule="auto"/>
        <w:jc w:val="center"/>
        <w:rPr>
          <w:rFonts w:ascii="Times New Roman" w:hAnsi="Times New Roman" w:cs="Times New Roman"/>
          <w:b/>
          <w:sz w:val="24"/>
          <w:szCs w:val="24"/>
        </w:rPr>
      </w:pPr>
    </w:p>
    <w:p w:rsidR="00C141C3" w:rsidRPr="00EA4608" w:rsidRDefault="00C141C3" w:rsidP="00EA4608">
      <w:pPr>
        <w:spacing w:line="480" w:lineRule="auto"/>
        <w:jc w:val="center"/>
        <w:rPr>
          <w:rFonts w:ascii="Times New Roman" w:hAnsi="Times New Roman" w:cs="Times New Roman"/>
          <w:b/>
          <w:sz w:val="24"/>
          <w:szCs w:val="24"/>
        </w:rPr>
      </w:pPr>
    </w:p>
    <w:p w:rsidR="00C141C3" w:rsidRPr="00EA4608" w:rsidRDefault="00C141C3" w:rsidP="00EA4608">
      <w:pPr>
        <w:spacing w:line="480" w:lineRule="auto"/>
        <w:jc w:val="center"/>
        <w:rPr>
          <w:rFonts w:ascii="Times New Roman" w:hAnsi="Times New Roman" w:cs="Times New Roman"/>
          <w:b/>
          <w:sz w:val="24"/>
          <w:szCs w:val="24"/>
        </w:rPr>
      </w:pPr>
    </w:p>
    <w:p w:rsidR="00C141C3" w:rsidRPr="00EA4608" w:rsidRDefault="00C141C3" w:rsidP="00EA4608">
      <w:pPr>
        <w:spacing w:line="480" w:lineRule="auto"/>
        <w:jc w:val="center"/>
        <w:rPr>
          <w:rFonts w:ascii="Times New Roman" w:hAnsi="Times New Roman" w:cs="Times New Roman"/>
          <w:b/>
          <w:sz w:val="24"/>
          <w:szCs w:val="24"/>
        </w:rPr>
      </w:pPr>
    </w:p>
    <w:p w:rsidR="00C141C3" w:rsidRPr="00A64A4F" w:rsidRDefault="00E3437A" w:rsidP="00A64A4F">
      <w:pPr>
        <w:spacing w:line="480" w:lineRule="auto"/>
        <w:jc w:val="center"/>
        <w:rPr>
          <w:rFonts w:ascii="Times New Roman" w:hAnsi="Times New Roman" w:cs="Times New Roman"/>
          <w:b/>
          <w:sz w:val="24"/>
          <w:szCs w:val="24"/>
        </w:rPr>
      </w:pPr>
      <w:r w:rsidRPr="00EA4608">
        <w:rPr>
          <w:rFonts w:ascii="Times New Roman" w:hAnsi="Times New Roman" w:cs="Times New Roman"/>
          <w:b/>
          <w:sz w:val="24"/>
          <w:szCs w:val="24"/>
        </w:rPr>
        <w:t>Significant sentence</w:t>
      </w:r>
    </w:p>
    <w:p w:rsidR="00293551" w:rsidRPr="00EA4608" w:rsidRDefault="00E3437A" w:rsidP="00EA4608">
      <w:pPr>
        <w:spacing w:line="480" w:lineRule="auto"/>
        <w:jc w:val="center"/>
        <w:rPr>
          <w:rFonts w:ascii="Times New Roman" w:hAnsi="Times New Roman" w:cs="Times New Roman"/>
          <w:sz w:val="24"/>
          <w:szCs w:val="24"/>
        </w:rPr>
      </w:pPr>
      <w:r w:rsidRPr="00EA4608">
        <w:rPr>
          <w:rFonts w:ascii="Times New Roman" w:hAnsi="Times New Roman" w:cs="Times New Roman"/>
          <w:sz w:val="24"/>
          <w:szCs w:val="24"/>
        </w:rPr>
        <w:t>Author</w:t>
      </w:r>
    </w:p>
    <w:p w:rsidR="00293551" w:rsidRPr="00EA4608" w:rsidRDefault="00E3437A" w:rsidP="00EA4608">
      <w:pPr>
        <w:spacing w:line="480" w:lineRule="auto"/>
        <w:jc w:val="center"/>
        <w:rPr>
          <w:rFonts w:ascii="Times New Roman" w:hAnsi="Times New Roman" w:cs="Times New Roman"/>
          <w:sz w:val="24"/>
          <w:szCs w:val="24"/>
        </w:rPr>
      </w:pPr>
      <w:r w:rsidRPr="00EA4608">
        <w:rPr>
          <w:rFonts w:ascii="Times New Roman" w:hAnsi="Times New Roman" w:cs="Times New Roman"/>
          <w:sz w:val="24"/>
          <w:szCs w:val="24"/>
        </w:rPr>
        <w:t>Institutional Affiliation</w:t>
      </w:r>
    </w:p>
    <w:p w:rsidR="00293551" w:rsidRPr="00EA4608" w:rsidRDefault="00E3437A" w:rsidP="00EA4608">
      <w:pPr>
        <w:spacing w:line="480" w:lineRule="auto"/>
        <w:jc w:val="center"/>
        <w:rPr>
          <w:rFonts w:ascii="Times New Roman" w:hAnsi="Times New Roman" w:cs="Times New Roman"/>
          <w:sz w:val="24"/>
          <w:szCs w:val="24"/>
        </w:rPr>
      </w:pPr>
      <w:r w:rsidRPr="00EA4608">
        <w:rPr>
          <w:rFonts w:ascii="Times New Roman" w:hAnsi="Times New Roman" w:cs="Times New Roman"/>
          <w:sz w:val="24"/>
          <w:szCs w:val="24"/>
        </w:rPr>
        <w:t>Instructor</w:t>
      </w:r>
    </w:p>
    <w:p w:rsidR="00293551" w:rsidRPr="00EA4608" w:rsidRDefault="00E3437A" w:rsidP="00EA4608">
      <w:pPr>
        <w:spacing w:line="480" w:lineRule="auto"/>
        <w:jc w:val="center"/>
        <w:rPr>
          <w:rFonts w:ascii="Times New Roman" w:hAnsi="Times New Roman" w:cs="Times New Roman"/>
          <w:sz w:val="24"/>
          <w:szCs w:val="24"/>
        </w:rPr>
      </w:pPr>
      <w:r w:rsidRPr="00EA4608">
        <w:rPr>
          <w:rFonts w:ascii="Times New Roman" w:hAnsi="Times New Roman" w:cs="Times New Roman"/>
          <w:sz w:val="24"/>
          <w:szCs w:val="24"/>
        </w:rPr>
        <w:t>Course code</w:t>
      </w:r>
    </w:p>
    <w:p w:rsidR="00357120" w:rsidRDefault="00E3437A" w:rsidP="00EA4608">
      <w:pPr>
        <w:spacing w:line="480" w:lineRule="auto"/>
        <w:jc w:val="center"/>
        <w:rPr>
          <w:rFonts w:ascii="Times New Roman" w:hAnsi="Times New Roman" w:cs="Times New Roman"/>
          <w:sz w:val="24"/>
          <w:szCs w:val="24"/>
        </w:rPr>
      </w:pPr>
      <w:r w:rsidRPr="00EA4608">
        <w:rPr>
          <w:rFonts w:ascii="Times New Roman" w:hAnsi="Times New Roman" w:cs="Times New Roman"/>
          <w:sz w:val="24"/>
          <w:szCs w:val="24"/>
        </w:rPr>
        <w:t>Date of submission</w:t>
      </w:r>
    </w:p>
    <w:p w:rsidR="00A64A4F" w:rsidRDefault="00A64A4F" w:rsidP="00EA4608">
      <w:pPr>
        <w:spacing w:line="480" w:lineRule="auto"/>
        <w:jc w:val="center"/>
        <w:rPr>
          <w:rFonts w:ascii="Times New Roman" w:hAnsi="Times New Roman" w:cs="Times New Roman"/>
          <w:sz w:val="24"/>
          <w:szCs w:val="24"/>
        </w:rPr>
      </w:pPr>
    </w:p>
    <w:p w:rsidR="00A64A4F" w:rsidRDefault="00A64A4F" w:rsidP="00EA4608">
      <w:pPr>
        <w:spacing w:line="480" w:lineRule="auto"/>
        <w:jc w:val="center"/>
        <w:rPr>
          <w:rFonts w:ascii="Times New Roman" w:hAnsi="Times New Roman" w:cs="Times New Roman"/>
          <w:sz w:val="24"/>
          <w:szCs w:val="24"/>
        </w:rPr>
      </w:pPr>
    </w:p>
    <w:p w:rsidR="00A64A4F" w:rsidRDefault="00A64A4F" w:rsidP="00EA4608">
      <w:pPr>
        <w:spacing w:line="480" w:lineRule="auto"/>
        <w:jc w:val="center"/>
        <w:rPr>
          <w:rFonts w:ascii="Times New Roman" w:hAnsi="Times New Roman" w:cs="Times New Roman"/>
          <w:sz w:val="24"/>
          <w:szCs w:val="24"/>
        </w:rPr>
      </w:pPr>
    </w:p>
    <w:p w:rsidR="00A64A4F" w:rsidRDefault="00A64A4F" w:rsidP="00EA4608">
      <w:pPr>
        <w:spacing w:line="480" w:lineRule="auto"/>
        <w:jc w:val="center"/>
        <w:rPr>
          <w:rFonts w:ascii="Times New Roman" w:hAnsi="Times New Roman" w:cs="Times New Roman"/>
          <w:sz w:val="24"/>
          <w:szCs w:val="24"/>
        </w:rPr>
      </w:pPr>
    </w:p>
    <w:p w:rsidR="00A64A4F" w:rsidRDefault="00A64A4F" w:rsidP="00EA4608">
      <w:pPr>
        <w:spacing w:line="480" w:lineRule="auto"/>
        <w:jc w:val="center"/>
        <w:rPr>
          <w:rFonts w:ascii="Times New Roman" w:hAnsi="Times New Roman" w:cs="Times New Roman"/>
          <w:sz w:val="24"/>
          <w:szCs w:val="24"/>
        </w:rPr>
      </w:pPr>
    </w:p>
    <w:p w:rsidR="00A64A4F" w:rsidRPr="00EA4608" w:rsidRDefault="00A64A4F" w:rsidP="00EA4608">
      <w:pPr>
        <w:spacing w:line="480" w:lineRule="auto"/>
        <w:jc w:val="center"/>
        <w:rPr>
          <w:rFonts w:ascii="Times New Roman" w:hAnsi="Times New Roman" w:cs="Times New Roman"/>
          <w:sz w:val="24"/>
          <w:szCs w:val="24"/>
        </w:rPr>
      </w:pPr>
    </w:p>
    <w:p w:rsidR="003617E2" w:rsidRPr="00EA4608" w:rsidRDefault="00E3437A" w:rsidP="00EA4608">
      <w:pPr>
        <w:spacing w:line="480" w:lineRule="auto"/>
        <w:ind w:firstLine="720"/>
        <w:jc w:val="both"/>
        <w:rPr>
          <w:rFonts w:ascii="Times New Roman" w:hAnsi="Times New Roman" w:cs="Times New Roman"/>
          <w:sz w:val="24"/>
          <w:szCs w:val="24"/>
        </w:rPr>
      </w:pPr>
      <w:r w:rsidRPr="00EA4608">
        <w:rPr>
          <w:rFonts w:ascii="Times New Roman" w:hAnsi="Times New Roman" w:cs="Times New Roman"/>
          <w:sz w:val="24"/>
          <w:szCs w:val="24"/>
        </w:rPr>
        <w:t>“May be this is not how I should be. What if I try to be confident at what I am doing and not make it so obvious that I have to be the best? If I know all of this and use it, isn’t that what counts? Who said that I have to push all this information on</w:t>
      </w:r>
      <w:r w:rsidR="00EA4608">
        <w:rPr>
          <w:rFonts w:ascii="Times New Roman" w:hAnsi="Times New Roman" w:cs="Times New Roman"/>
          <w:sz w:val="24"/>
          <w:szCs w:val="24"/>
        </w:rPr>
        <w:t xml:space="preserve"> everybody? ” (Carson &amp; Murphy, </w:t>
      </w:r>
      <w:r w:rsidRPr="00EA4608">
        <w:rPr>
          <w:rFonts w:ascii="Times New Roman" w:hAnsi="Times New Roman" w:cs="Times New Roman"/>
          <w:sz w:val="24"/>
          <w:szCs w:val="24"/>
        </w:rPr>
        <w:t>1992</w:t>
      </w:r>
      <w:r w:rsidR="00EA4608">
        <w:rPr>
          <w:rFonts w:ascii="Times New Roman" w:hAnsi="Times New Roman" w:cs="Times New Roman"/>
          <w:sz w:val="24"/>
          <w:szCs w:val="24"/>
        </w:rPr>
        <w:t xml:space="preserve"> P. 26)</w:t>
      </w:r>
      <w:r w:rsidRPr="00EA4608">
        <w:rPr>
          <w:rFonts w:ascii="Times New Roman" w:hAnsi="Times New Roman" w:cs="Times New Roman"/>
          <w:sz w:val="24"/>
          <w:szCs w:val="24"/>
        </w:rPr>
        <w:t>.</w:t>
      </w:r>
    </w:p>
    <w:p w:rsidR="002854EA" w:rsidRPr="00EA4608" w:rsidRDefault="00E3437A" w:rsidP="00EA4608">
      <w:pPr>
        <w:spacing w:line="480" w:lineRule="auto"/>
        <w:ind w:firstLine="720"/>
        <w:jc w:val="both"/>
        <w:rPr>
          <w:rFonts w:ascii="Times New Roman" w:hAnsi="Times New Roman" w:cs="Times New Roman"/>
          <w:sz w:val="24"/>
          <w:szCs w:val="24"/>
        </w:rPr>
      </w:pPr>
      <w:r w:rsidRPr="00EA4608">
        <w:rPr>
          <w:rFonts w:ascii="Times New Roman" w:hAnsi="Times New Roman" w:cs="Times New Roman"/>
          <w:sz w:val="24"/>
          <w:szCs w:val="24"/>
        </w:rPr>
        <w:t xml:space="preserve">The sentence is from the book written by Ben Carson and Murphy, "Think Big," which is a motivational book to encourage readers not to get comfortable with what they have already achieved and instead continue exploring and adventuring to attain their maximum potential. I decide to choose this sentence because it reflects the general idea of the book. The main idea or theme is to provoke an individual to leave their ideal comfort zone and unleash their full potential because one has more potential than what we think. The sentence can carry many themes on its own and give a message of exploiting an individual's potential. The sentence can carry the theme of this book with just a few words in the sentence. The sentence, therefore, calls out against </w:t>
      </w:r>
      <w:r w:rsidR="00A92B04" w:rsidRPr="00EA4608">
        <w:rPr>
          <w:rFonts w:ascii="Times New Roman" w:hAnsi="Times New Roman" w:cs="Times New Roman"/>
          <w:sz w:val="24"/>
          <w:szCs w:val="24"/>
        </w:rPr>
        <w:t xml:space="preserve">procrastinating and focusing on what does not matter. </w:t>
      </w:r>
      <w:r w:rsidR="00441EC3">
        <w:rPr>
          <w:rFonts w:ascii="Times New Roman" w:hAnsi="Times New Roman" w:cs="Times New Roman"/>
          <w:sz w:val="24"/>
          <w:szCs w:val="24"/>
        </w:rPr>
        <w:t>The hidden potential should encourage people to work hard until the maximum potential is exploited.</w:t>
      </w:r>
    </w:p>
    <w:p w:rsidR="00A92B04" w:rsidRPr="00EA4608" w:rsidRDefault="00E3437A" w:rsidP="00EA4608">
      <w:pPr>
        <w:spacing w:line="480" w:lineRule="auto"/>
        <w:ind w:firstLine="720"/>
        <w:jc w:val="both"/>
        <w:rPr>
          <w:rFonts w:ascii="Times New Roman" w:hAnsi="Times New Roman" w:cs="Times New Roman"/>
          <w:sz w:val="24"/>
          <w:szCs w:val="24"/>
        </w:rPr>
      </w:pPr>
      <w:r w:rsidRPr="00EA4608">
        <w:rPr>
          <w:rFonts w:ascii="Times New Roman" w:hAnsi="Times New Roman" w:cs="Times New Roman"/>
          <w:sz w:val="24"/>
          <w:szCs w:val="24"/>
        </w:rPr>
        <w:t xml:space="preserve">This sentence means to means to me that there is more potential inside us, which can only be attained if one decides to change the attitude and focus on what is important in life. </w:t>
      </w:r>
      <w:r w:rsidR="002854EA" w:rsidRPr="00EA4608">
        <w:rPr>
          <w:rFonts w:ascii="Times New Roman" w:hAnsi="Times New Roman" w:cs="Times New Roman"/>
          <w:sz w:val="24"/>
          <w:szCs w:val="24"/>
        </w:rPr>
        <w:t>Sometimes</w:t>
      </w:r>
      <w:r w:rsidRPr="00EA4608">
        <w:rPr>
          <w:rFonts w:ascii="Times New Roman" w:hAnsi="Times New Roman" w:cs="Times New Roman"/>
          <w:sz w:val="24"/>
          <w:szCs w:val="24"/>
        </w:rPr>
        <w:t xml:space="preserve"> we focus on some issues which distract us from attaining the main goal that one is focusing on. We all have hidden potential that is supposed to be used to achieve beyond the conventional standards expected of us. To reach their maximum potential, it requires a change of attitude and methodology of approaching life problems. Therefore, this sentence is a call for </w:t>
      </w:r>
      <w:r w:rsidR="002854EA" w:rsidRPr="00EA4608">
        <w:rPr>
          <w:rFonts w:ascii="Times New Roman" w:hAnsi="Times New Roman" w:cs="Times New Roman"/>
          <w:sz w:val="24"/>
          <w:szCs w:val="24"/>
        </w:rPr>
        <w:t>hard work</w:t>
      </w:r>
      <w:r w:rsidRPr="00EA4608">
        <w:rPr>
          <w:rFonts w:ascii="Times New Roman" w:hAnsi="Times New Roman" w:cs="Times New Roman"/>
          <w:sz w:val="24"/>
          <w:szCs w:val="24"/>
        </w:rPr>
        <w:t xml:space="preserve"> and creativity, </w:t>
      </w:r>
      <w:r w:rsidR="002854EA" w:rsidRPr="00EA4608">
        <w:rPr>
          <w:rFonts w:ascii="Times New Roman" w:hAnsi="Times New Roman" w:cs="Times New Roman"/>
          <w:sz w:val="24"/>
          <w:szCs w:val="24"/>
        </w:rPr>
        <w:t xml:space="preserve">which are the ingredients for performing beyond the normal. </w:t>
      </w:r>
    </w:p>
    <w:p w:rsidR="002854EA" w:rsidRPr="00EA4608" w:rsidRDefault="00E3437A" w:rsidP="00EA4608">
      <w:pPr>
        <w:spacing w:line="480" w:lineRule="auto"/>
        <w:ind w:firstLine="720"/>
        <w:jc w:val="both"/>
        <w:rPr>
          <w:rFonts w:ascii="Times New Roman" w:hAnsi="Times New Roman" w:cs="Times New Roman"/>
          <w:sz w:val="24"/>
          <w:szCs w:val="24"/>
        </w:rPr>
      </w:pPr>
      <w:r w:rsidRPr="00EA4608">
        <w:rPr>
          <w:rFonts w:ascii="Times New Roman" w:hAnsi="Times New Roman" w:cs="Times New Roman"/>
          <w:sz w:val="24"/>
          <w:szCs w:val="24"/>
        </w:rPr>
        <w:lastRenderedPageBreak/>
        <w:t>This concept developed by this sentence will be of great importance in shaping my decision-making and approach to c</w:t>
      </w:r>
      <w:r w:rsidR="00B24430" w:rsidRPr="00EA4608">
        <w:rPr>
          <w:rFonts w:ascii="Times New Roman" w:hAnsi="Times New Roman" w:cs="Times New Roman"/>
          <w:sz w:val="24"/>
          <w:szCs w:val="24"/>
        </w:rPr>
        <w:t>hallenging life situations. S</w:t>
      </w:r>
      <w:r w:rsidRPr="00EA4608">
        <w:rPr>
          <w:rFonts w:ascii="Times New Roman" w:hAnsi="Times New Roman" w:cs="Times New Roman"/>
          <w:sz w:val="24"/>
          <w:szCs w:val="24"/>
        </w:rPr>
        <w:t>ometimes while in hard situations in life, I tend to fear and lose hope of getting through such situations. However, this sentence tells us that there is a solution to any situation if only we get the best out of ourselves and focus on solving the specific issue strategically. It challenges us not to lose any battle but to become winners thro</w:t>
      </w:r>
      <w:r w:rsidR="00B24430" w:rsidRPr="00EA4608">
        <w:rPr>
          <w:rFonts w:ascii="Times New Roman" w:hAnsi="Times New Roman" w:cs="Times New Roman"/>
          <w:sz w:val="24"/>
          <w:szCs w:val="24"/>
        </w:rPr>
        <w:t xml:space="preserve">ugh resilience and creativity. Until we have exploited even our hidden potential, no time should we consider ourselves as having lost any challenge in </w:t>
      </w:r>
      <w:bookmarkStart w:id="0" w:name="_GoBack"/>
      <w:bookmarkEnd w:id="0"/>
      <w:r w:rsidR="007525BC" w:rsidRPr="00EA4608">
        <w:rPr>
          <w:rFonts w:ascii="Times New Roman" w:hAnsi="Times New Roman" w:cs="Times New Roman"/>
          <w:sz w:val="24"/>
          <w:szCs w:val="24"/>
        </w:rPr>
        <w:t>life?</w:t>
      </w:r>
      <w:r w:rsidR="00B24430" w:rsidRPr="00EA4608">
        <w:rPr>
          <w:rFonts w:ascii="Times New Roman" w:hAnsi="Times New Roman" w:cs="Times New Roman"/>
          <w:sz w:val="24"/>
          <w:szCs w:val="24"/>
        </w:rPr>
        <w:t xml:space="preserve"> Determination, courage creativity are the main drivers out the comfort zones. </w:t>
      </w:r>
    </w:p>
    <w:p w:rsidR="00B24430" w:rsidRPr="00EA4608" w:rsidRDefault="00E3437A" w:rsidP="00EA4608">
      <w:pPr>
        <w:spacing w:line="480" w:lineRule="auto"/>
        <w:ind w:firstLine="720"/>
        <w:jc w:val="both"/>
        <w:rPr>
          <w:rFonts w:ascii="Times New Roman" w:hAnsi="Times New Roman" w:cs="Times New Roman"/>
          <w:sz w:val="24"/>
          <w:szCs w:val="24"/>
        </w:rPr>
      </w:pPr>
      <w:r w:rsidRPr="00EA4608">
        <w:rPr>
          <w:rFonts w:ascii="Times New Roman" w:hAnsi="Times New Roman" w:cs="Times New Roman"/>
          <w:sz w:val="24"/>
          <w:szCs w:val="24"/>
        </w:rPr>
        <w:t xml:space="preserve">I will also use this concept to motivate others who have lost hope in fighting against all the challenges they come across. The sentence there is more potential beyond what we consider as limiting factors. Such potential cannot be exploited without a change of attitude and resilience to look beyond our limitations. It is always important to try hard, again and again, to ensure that we get out of any challenging situation. The sentence calls for us to explore different options and possibilities before deciding what could solve their problem. The sentence teaches me to understand that I have more potential than what even others think. It only lies with me to decide to face the challenges or hardships with more enthusiasm, creativity, and </w:t>
      </w:r>
      <w:r w:rsidR="00BA38F4" w:rsidRPr="00EA4608">
        <w:rPr>
          <w:rFonts w:ascii="Times New Roman" w:hAnsi="Times New Roman" w:cs="Times New Roman"/>
          <w:sz w:val="24"/>
          <w:szCs w:val="24"/>
        </w:rPr>
        <w:t xml:space="preserve">skills. </w:t>
      </w:r>
      <w:r w:rsidR="00441EC3">
        <w:rPr>
          <w:rFonts w:ascii="Times New Roman" w:hAnsi="Times New Roman" w:cs="Times New Roman"/>
          <w:sz w:val="24"/>
          <w:szCs w:val="24"/>
        </w:rPr>
        <w:t>The potential to win and get through any hard situation is an individual decision to be made after critical thinking.</w:t>
      </w:r>
    </w:p>
    <w:p w:rsidR="003617E2" w:rsidRDefault="003617E2" w:rsidP="00EA4608">
      <w:pPr>
        <w:spacing w:line="480" w:lineRule="auto"/>
        <w:ind w:firstLine="720"/>
        <w:jc w:val="both"/>
        <w:rPr>
          <w:rFonts w:ascii="Times New Roman" w:hAnsi="Times New Roman" w:cs="Times New Roman"/>
          <w:sz w:val="24"/>
          <w:szCs w:val="24"/>
        </w:rPr>
      </w:pPr>
    </w:p>
    <w:p w:rsidR="00EA4608" w:rsidRDefault="00EA4608" w:rsidP="00EA4608">
      <w:pPr>
        <w:spacing w:line="480" w:lineRule="auto"/>
        <w:ind w:firstLine="720"/>
        <w:jc w:val="both"/>
        <w:rPr>
          <w:rFonts w:ascii="Times New Roman" w:hAnsi="Times New Roman" w:cs="Times New Roman"/>
          <w:sz w:val="24"/>
          <w:szCs w:val="24"/>
        </w:rPr>
      </w:pPr>
    </w:p>
    <w:p w:rsidR="00EA4608" w:rsidRDefault="00EA4608" w:rsidP="00042446">
      <w:pPr>
        <w:spacing w:line="480" w:lineRule="auto"/>
        <w:jc w:val="both"/>
        <w:rPr>
          <w:rFonts w:ascii="Times New Roman" w:hAnsi="Times New Roman" w:cs="Times New Roman"/>
          <w:sz w:val="24"/>
          <w:szCs w:val="24"/>
        </w:rPr>
      </w:pPr>
    </w:p>
    <w:p w:rsidR="00042446" w:rsidRDefault="00042446" w:rsidP="00042446">
      <w:pPr>
        <w:spacing w:line="480" w:lineRule="auto"/>
        <w:jc w:val="both"/>
        <w:rPr>
          <w:rFonts w:ascii="Times New Roman" w:hAnsi="Times New Roman" w:cs="Times New Roman"/>
          <w:sz w:val="24"/>
          <w:szCs w:val="24"/>
        </w:rPr>
      </w:pPr>
    </w:p>
    <w:p w:rsidR="00EA4608" w:rsidRPr="00EA4608" w:rsidRDefault="00EA4608" w:rsidP="00EA46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617E2" w:rsidRPr="00EA4608" w:rsidRDefault="00E3437A" w:rsidP="00EA4608">
      <w:pPr>
        <w:spacing w:line="480" w:lineRule="auto"/>
        <w:ind w:firstLine="720"/>
        <w:jc w:val="both"/>
        <w:rPr>
          <w:rFonts w:ascii="Times New Roman" w:hAnsi="Times New Roman" w:cs="Times New Roman"/>
          <w:sz w:val="24"/>
          <w:szCs w:val="24"/>
        </w:rPr>
      </w:pPr>
      <w:r w:rsidRPr="00EA4608">
        <w:rPr>
          <w:rFonts w:ascii="Times New Roman" w:hAnsi="Times New Roman" w:cs="Times New Roman"/>
          <w:sz w:val="24"/>
          <w:szCs w:val="24"/>
        </w:rPr>
        <w:t>Carson, B., &amp; Murphey, C. (1992). </w:t>
      </w:r>
      <w:r w:rsidRPr="00EA4608">
        <w:rPr>
          <w:rFonts w:ascii="Times New Roman" w:hAnsi="Times New Roman" w:cs="Times New Roman"/>
          <w:i/>
          <w:iCs/>
          <w:sz w:val="24"/>
          <w:szCs w:val="24"/>
        </w:rPr>
        <w:t>Think big: Unleashing your potential for excellence</w:t>
      </w:r>
      <w:r w:rsidRPr="00EA4608">
        <w:rPr>
          <w:rFonts w:ascii="Times New Roman" w:hAnsi="Times New Roman" w:cs="Times New Roman"/>
          <w:sz w:val="24"/>
          <w:szCs w:val="24"/>
        </w:rPr>
        <w:t>. Zondervan.</w:t>
      </w:r>
    </w:p>
    <w:p w:rsidR="003617E2" w:rsidRPr="00EA4608" w:rsidRDefault="003617E2" w:rsidP="00EA4608">
      <w:pPr>
        <w:spacing w:line="480" w:lineRule="auto"/>
        <w:ind w:firstLine="720"/>
        <w:jc w:val="both"/>
        <w:rPr>
          <w:rFonts w:ascii="Times New Roman" w:hAnsi="Times New Roman" w:cs="Times New Roman"/>
          <w:sz w:val="24"/>
          <w:szCs w:val="24"/>
        </w:rPr>
      </w:pPr>
    </w:p>
    <w:p w:rsidR="00BC0021" w:rsidRPr="00EA4608" w:rsidRDefault="00BC0021" w:rsidP="00EA4608">
      <w:pPr>
        <w:spacing w:line="480" w:lineRule="auto"/>
        <w:jc w:val="both"/>
        <w:rPr>
          <w:rFonts w:ascii="Times New Roman" w:hAnsi="Times New Roman" w:cs="Times New Roman"/>
          <w:sz w:val="24"/>
          <w:szCs w:val="24"/>
        </w:rPr>
      </w:pPr>
    </w:p>
    <w:sectPr w:rsidR="00BC0021" w:rsidRPr="00EA4608" w:rsidSect="00EA46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C93" w:rsidRDefault="00280C93">
      <w:pPr>
        <w:spacing w:after="0" w:line="240" w:lineRule="auto"/>
      </w:pPr>
      <w:r>
        <w:separator/>
      </w:r>
    </w:p>
  </w:endnote>
  <w:endnote w:type="continuationSeparator" w:id="0">
    <w:p w:rsidR="00280C93" w:rsidRDefault="00280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C93" w:rsidRDefault="00280C93">
      <w:pPr>
        <w:spacing w:after="0" w:line="240" w:lineRule="auto"/>
      </w:pPr>
      <w:r>
        <w:separator/>
      </w:r>
    </w:p>
  </w:footnote>
  <w:footnote w:type="continuationSeparator" w:id="0">
    <w:p w:rsidR="00280C93" w:rsidRDefault="00280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3963214"/>
      <w:docPartObj>
        <w:docPartGallery w:val="Page Numbers (Top of Page)"/>
        <w:docPartUnique/>
      </w:docPartObj>
    </w:sdtPr>
    <w:sdtEndPr>
      <w:rPr>
        <w:noProof/>
      </w:rPr>
    </w:sdtEndPr>
    <w:sdtContent>
      <w:p w:rsidR="002854EA" w:rsidRPr="00EA4608" w:rsidRDefault="00EA4608">
        <w:pPr>
          <w:pStyle w:val="Header"/>
          <w:jc w:val="right"/>
          <w:rPr>
            <w:rFonts w:ascii="Times New Roman" w:hAnsi="Times New Roman" w:cs="Times New Roman"/>
            <w:sz w:val="24"/>
            <w:szCs w:val="24"/>
          </w:rPr>
        </w:pPr>
        <w:r>
          <w:rPr>
            <w:rFonts w:ascii="Times New Roman" w:hAnsi="Times New Roman" w:cs="Times New Roman"/>
            <w:sz w:val="24"/>
            <w:szCs w:val="24"/>
          </w:rPr>
          <w:t xml:space="preserve">SIGNIFICANT SENTENCE.                                                                                                          </w:t>
        </w:r>
        <w:r w:rsidR="00E3437A" w:rsidRPr="00EA4608">
          <w:rPr>
            <w:rFonts w:ascii="Times New Roman" w:hAnsi="Times New Roman" w:cs="Times New Roman"/>
            <w:sz w:val="24"/>
            <w:szCs w:val="24"/>
          </w:rPr>
          <w:fldChar w:fldCharType="begin"/>
        </w:r>
        <w:r w:rsidR="00E3437A" w:rsidRPr="00EA4608">
          <w:rPr>
            <w:rFonts w:ascii="Times New Roman" w:hAnsi="Times New Roman" w:cs="Times New Roman"/>
            <w:sz w:val="24"/>
            <w:szCs w:val="24"/>
          </w:rPr>
          <w:instrText xml:space="preserve"> PAGE   \* MERGEFORMAT </w:instrText>
        </w:r>
        <w:r w:rsidR="00E3437A" w:rsidRPr="00EA4608">
          <w:rPr>
            <w:rFonts w:ascii="Times New Roman" w:hAnsi="Times New Roman" w:cs="Times New Roman"/>
            <w:sz w:val="24"/>
            <w:szCs w:val="24"/>
          </w:rPr>
          <w:fldChar w:fldCharType="separate"/>
        </w:r>
        <w:r w:rsidR="007525BC">
          <w:rPr>
            <w:rFonts w:ascii="Times New Roman" w:hAnsi="Times New Roman" w:cs="Times New Roman"/>
            <w:noProof/>
            <w:sz w:val="24"/>
            <w:szCs w:val="24"/>
          </w:rPr>
          <w:t>4</w:t>
        </w:r>
        <w:r w:rsidR="00E3437A" w:rsidRPr="00EA4608">
          <w:rPr>
            <w:rFonts w:ascii="Times New Roman" w:hAnsi="Times New Roman" w:cs="Times New Roman"/>
            <w:noProof/>
            <w:sz w:val="24"/>
            <w:szCs w:val="24"/>
          </w:rPr>
          <w:fldChar w:fldCharType="end"/>
        </w:r>
      </w:p>
    </w:sdtContent>
  </w:sdt>
  <w:p w:rsidR="002854EA" w:rsidRPr="00EA4608" w:rsidRDefault="002854E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608" w:rsidRPr="00EA4608" w:rsidRDefault="00EA4608">
    <w:pPr>
      <w:pStyle w:val="Header"/>
      <w:rPr>
        <w:rFonts w:ascii="Times New Roman" w:hAnsi="Times New Roman" w:cs="Times New Roman"/>
        <w:sz w:val="24"/>
        <w:szCs w:val="24"/>
      </w:rPr>
    </w:pPr>
    <w:r>
      <w:rPr>
        <w:rFonts w:ascii="Times New Roman" w:hAnsi="Times New Roman" w:cs="Times New Roman"/>
        <w:sz w:val="24"/>
        <w:szCs w:val="24"/>
      </w:rPr>
      <w:t>Running Head: SIGNIFICANT SENTENCE.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895"/>
    <w:rsid w:val="00042446"/>
    <w:rsid w:val="00075D85"/>
    <w:rsid w:val="0009285C"/>
    <w:rsid w:val="000B0AEC"/>
    <w:rsid w:val="000C78E2"/>
    <w:rsid w:val="00126017"/>
    <w:rsid w:val="00162F74"/>
    <w:rsid w:val="001652FF"/>
    <w:rsid w:val="001E3B59"/>
    <w:rsid w:val="001F5D73"/>
    <w:rsid w:val="00213022"/>
    <w:rsid w:val="00234D18"/>
    <w:rsid w:val="00280C93"/>
    <w:rsid w:val="002854EA"/>
    <w:rsid w:val="00293551"/>
    <w:rsid w:val="00357120"/>
    <w:rsid w:val="003617E2"/>
    <w:rsid w:val="003A352F"/>
    <w:rsid w:val="003D563A"/>
    <w:rsid w:val="00416EB5"/>
    <w:rsid w:val="00441EC3"/>
    <w:rsid w:val="00531315"/>
    <w:rsid w:val="00544AC8"/>
    <w:rsid w:val="005670F8"/>
    <w:rsid w:val="005B68EB"/>
    <w:rsid w:val="005F47B3"/>
    <w:rsid w:val="0068647C"/>
    <w:rsid w:val="0069446C"/>
    <w:rsid w:val="007525BC"/>
    <w:rsid w:val="007A21DD"/>
    <w:rsid w:val="007E15B4"/>
    <w:rsid w:val="007E290E"/>
    <w:rsid w:val="00853895"/>
    <w:rsid w:val="008E4B2E"/>
    <w:rsid w:val="009007E6"/>
    <w:rsid w:val="00957F10"/>
    <w:rsid w:val="009E399F"/>
    <w:rsid w:val="00A03666"/>
    <w:rsid w:val="00A054DD"/>
    <w:rsid w:val="00A4228A"/>
    <w:rsid w:val="00A64A4F"/>
    <w:rsid w:val="00A92B04"/>
    <w:rsid w:val="00B06454"/>
    <w:rsid w:val="00B24430"/>
    <w:rsid w:val="00B4538B"/>
    <w:rsid w:val="00BA38F4"/>
    <w:rsid w:val="00BB17BE"/>
    <w:rsid w:val="00BC0021"/>
    <w:rsid w:val="00C141C3"/>
    <w:rsid w:val="00C63DE2"/>
    <w:rsid w:val="00DA4D63"/>
    <w:rsid w:val="00DC50BA"/>
    <w:rsid w:val="00E3437A"/>
    <w:rsid w:val="00EA4608"/>
    <w:rsid w:val="00ED12B1"/>
    <w:rsid w:val="00F5401F"/>
    <w:rsid w:val="00F93C01"/>
    <w:rsid w:val="00FE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75B54F-6378-4C77-8085-A800CECE6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120"/>
  </w:style>
  <w:style w:type="paragraph" w:styleId="Footer">
    <w:name w:val="footer"/>
    <w:basedOn w:val="Normal"/>
    <w:link w:val="FooterChar"/>
    <w:uiPriority w:val="99"/>
    <w:unhideWhenUsed/>
    <w:rsid w:val="00357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120"/>
  </w:style>
  <w:style w:type="paragraph" w:styleId="BalloonText">
    <w:name w:val="Balloon Text"/>
    <w:basedOn w:val="Normal"/>
    <w:link w:val="BalloonTextChar"/>
    <w:uiPriority w:val="99"/>
    <w:semiHidden/>
    <w:unhideWhenUsed/>
    <w:rsid w:val="00361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7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Bur12</b:Tag>
    <b:SourceType>JournalArticle</b:SourceType>
    <b:Guid>{77523BBF-7D69-4675-8FB8-5A9EE57704FD}</b:Guid>
    <b:Author>
      <b:Author>
        <b:NameList>
          <b:Person>
            <b:Last>Burgess</b:Last>
          </b:Person>
        </b:NameList>
      </b:Author>
    </b:Author>
    <b:Year>2012</b:Year>
    <b:RefOrder>1</b:RefOrder>
  </b:Source>
</b:Sources>
</file>

<file path=customXml/itemProps1.xml><?xml version="1.0" encoding="utf-8"?>
<ds:datastoreItem xmlns:ds="http://schemas.openxmlformats.org/officeDocument/2006/customXml" ds:itemID="{2EECBBF4-9038-4C4D-BE15-A79DE3949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2020-09-21T21:22:00Z</dcterms:created>
  <dcterms:modified xsi:type="dcterms:W3CDTF">2020-09-21T21:22:00Z</dcterms:modified>
</cp:coreProperties>
</file>